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93B5" w14:textId="32AA1ACA" w:rsidR="002368ED" w:rsidRPr="003F171F" w:rsidRDefault="002368ED" w:rsidP="002368ED">
      <w:pPr>
        <w:pStyle w:val="1"/>
        <w:jc w:val="center"/>
      </w:pPr>
      <w:r w:rsidRPr="003F171F">
        <w:t>анты-Мансийский автономный округ – Югра</w:t>
      </w:r>
    </w:p>
    <w:p w14:paraId="1D827187" w14:textId="77777777" w:rsidR="002368ED" w:rsidRPr="003F171F" w:rsidRDefault="002368ED" w:rsidP="00236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304A1BAA" w14:textId="77777777" w:rsidR="002368ED" w:rsidRPr="003F171F" w:rsidRDefault="002368ED" w:rsidP="002368E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1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26141782" w14:textId="77777777" w:rsidR="002368ED" w:rsidRDefault="002368ED" w:rsidP="002368E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1F">
        <w:rPr>
          <w:rFonts w:ascii="Times New Roman" w:hAnsi="Times New Roman" w:cs="Times New Roman"/>
          <w:b/>
          <w:sz w:val="28"/>
          <w:szCs w:val="28"/>
        </w:rPr>
        <w:t>СЕЛЬСКОЕ ПОСЕЛЕНИЕ НЯЛИНСКОЕ</w:t>
      </w:r>
    </w:p>
    <w:p w14:paraId="6BD6AC64" w14:textId="77777777" w:rsidR="002368ED" w:rsidRPr="003F171F" w:rsidRDefault="002368ED" w:rsidP="002368E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5A07430" w14:textId="77777777" w:rsidR="002368ED" w:rsidRPr="003F171F" w:rsidRDefault="002368ED" w:rsidP="002368ED">
      <w:pPr>
        <w:jc w:val="center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3F171F">
        <w:rPr>
          <w:rFonts w:ascii="Times New Roman" w:hAnsi="Times New Roman" w:cs="Times New Roman"/>
        </w:rPr>
        <w:t xml:space="preserve"> </w:t>
      </w:r>
      <w:r w:rsidRPr="003F171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14:paraId="179612A8" w14:textId="77777777" w:rsidR="002368ED" w:rsidRPr="003F171F" w:rsidRDefault="002368ED" w:rsidP="002368ED">
      <w:pPr>
        <w:jc w:val="center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35679DD" w14:textId="6A1B14E8" w:rsidR="002368ED" w:rsidRPr="00550A08" w:rsidRDefault="002368ED" w:rsidP="002368ED">
      <w:pPr>
        <w:jc w:val="both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от </w:t>
      </w:r>
      <w:r w:rsidR="00D4761E" w:rsidRPr="00550A08">
        <w:rPr>
          <w:rFonts w:ascii="Times New Roman" w:hAnsi="Times New Roman" w:cs="Times New Roman"/>
          <w:sz w:val="28"/>
          <w:szCs w:val="28"/>
        </w:rPr>
        <w:t>00</w:t>
      </w:r>
      <w:r w:rsidRPr="00550A08">
        <w:rPr>
          <w:rFonts w:ascii="Times New Roman" w:hAnsi="Times New Roman" w:cs="Times New Roman"/>
          <w:sz w:val="28"/>
          <w:szCs w:val="28"/>
        </w:rPr>
        <w:t>.</w:t>
      </w:r>
      <w:r w:rsidR="00D4761E" w:rsidRPr="00550A08">
        <w:rPr>
          <w:rFonts w:ascii="Times New Roman" w:hAnsi="Times New Roman" w:cs="Times New Roman"/>
          <w:sz w:val="28"/>
          <w:szCs w:val="28"/>
        </w:rPr>
        <w:t>0</w:t>
      </w:r>
      <w:r w:rsidR="000A0882">
        <w:rPr>
          <w:rFonts w:ascii="Times New Roman" w:hAnsi="Times New Roman" w:cs="Times New Roman"/>
          <w:sz w:val="28"/>
          <w:szCs w:val="28"/>
        </w:rPr>
        <w:t>0</w:t>
      </w:r>
      <w:r w:rsidRPr="00550A08">
        <w:rPr>
          <w:rFonts w:ascii="Times New Roman" w:hAnsi="Times New Roman" w:cs="Times New Roman"/>
          <w:sz w:val="28"/>
          <w:szCs w:val="28"/>
        </w:rPr>
        <w:t>.202</w:t>
      </w:r>
      <w:r w:rsidR="00D4761E" w:rsidRPr="00550A08">
        <w:rPr>
          <w:rFonts w:ascii="Times New Roman" w:hAnsi="Times New Roman" w:cs="Times New Roman"/>
          <w:sz w:val="28"/>
          <w:szCs w:val="28"/>
        </w:rPr>
        <w:t>3</w:t>
      </w:r>
      <w:r w:rsidRPr="00550A08">
        <w:rPr>
          <w:rFonts w:ascii="Times New Roman" w:hAnsi="Times New Roman" w:cs="Times New Roman"/>
          <w:sz w:val="28"/>
          <w:szCs w:val="28"/>
        </w:rPr>
        <w:t>г.</w:t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  <w:t xml:space="preserve">              № </w:t>
      </w:r>
      <w:r w:rsidR="00B77B33" w:rsidRPr="00550A08">
        <w:rPr>
          <w:rFonts w:ascii="Times New Roman" w:hAnsi="Times New Roman" w:cs="Times New Roman"/>
          <w:sz w:val="28"/>
          <w:szCs w:val="28"/>
        </w:rPr>
        <w:t>00</w:t>
      </w:r>
      <w:r w:rsidRPr="00550A0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14:paraId="3FB61F2B" w14:textId="77777777" w:rsidR="00253BED" w:rsidRPr="00550A08" w:rsidRDefault="00253BED" w:rsidP="002F65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062C9C03" w14:textId="77777777" w:rsidR="00253BED" w:rsidRPr="00550A08" w:rsidRDefault="00253BED" w:rsidP="002F65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14:paraId="2B4F0220" w14:textId="42FB5EA9" w:rsidR="002368ED" w:rsidRPr="00550A08" w:rsidRDefault="00253BED" w:rsidP="002F65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>Нялинское от 0</w:t>
      </w:r>
      <w:r w:rsidR="00D4761E" w:rsidRPr="00550A08">
        <w:rPr>
          <w:rFonts w:ascii="Times New Roman" w:hAnsi="Times New Roman" w:cs="Times New Roman"/>
          <w:sz w:val="28"/>
          <w:szCs w:val="28"/>
        </w:rPr>
        <w:t>7</w:t>
      </w:r>
      <w:r w:rsidRPr="00550A08">
        <w:rPr>
          <w:rFonts w:ascii="Times New Roman" w:hAnsi="Times New Roman" w:cs="Times New Roman"/>
          <w:sz w:val="28"/>
          <w:szCs w:val="28"/>
        </w:rPr>
        <w:t>.0</w:t>
      </w:r>
      <w:r w:rsidR="00D4761E" w:rsidRPr="00550A08">
        <w:rPr>
          <w:rFonts w:ascii="Times New Roman" w:hAnsi="Times New Roman" w:cs="Times New Roman"/>
          <w:sz w:val="28"/>
          <w:szCs w:val="28"/>
        </w:rPr>
        <w:t>9</w:t>
      </w:r>
      <w:r w:rsidRPr="00550A08">
        <w:rPr>
          <w:rFonts w:ascii="Times New Roman" w:hAnsi="Times New Roman" w:cs="Times New Roman"/>
          <w:sz w:val="28"/>
          <w:szCs w:val="28"/>
        </w:rPr>
        <w:t>.20</w:t>
      </w:r>
      <w:r w:rsidR="00D4761E" w:rsidRPr="00550A08">
        <w:rPr>
          <w:rFonts w:ascii="Times New Roman" w:hAnsi="Times New Roman" w:cs="Times New Roman"/>
          <w:sz w:val="28"/>
          <w:szCs w:val="28"/>
        </w:rPr>
        <w:t>17</w:t>
      </w:r>
      <w:r w:rsidRPr="00550A08">
        <w:rPr>
          <w:rFonts w:ascii="Times New Roman" w:hAnsi="Times New Roman" w:cs="Times New Roman"/>
          <w:sz w:val="28"/>
          <w:szCs w:val="28"/>
        </w:rPr>
        <w:t xml:space="preserve"> № </w:t>
      </w:r>
      <w:r w:rsidR="00D4761E" w:rsidRPr="00550A08">
        <w:rPr>
          <w:rFonts w:ascii="Times New Roman" w:hAnsi="Times New Roman" w:cs="Times New Roman"/>
          <w:sz w:val="28"/>
          <w:szCs w:val="28"/>
        </w:rPr>
        <w:t>45</w:t>
      </w:r>
    </w:p>
    <w:p w14:paraId="0E80BE20" w14:textId="77777777" w:rsidR="00D4761E" w:rsidRPr="00550A08" w:rsidRDefault="00253BED" w:rsidP="00D4761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>«</w:t>
      </w:r>
      <w:r w:rsidR="00D4761E" w:rsidRPr="00550A08">
        <w:rPr>
          <w:rFonts w:ascii="Times New Roman" w:hAnsi="Times New Roman" w:cs="Times New Roman"/>
          <w:sz w:val="28"/>
          <w:szCs w:val="28"/>
        </w:rPr>
        <w:t xml:space="preserve">Об утверждении Положения об </w:t>
      </w:r>
    </w:p>
    <w:p w14:paraId="3B75BE8C" w14:textId="77777777" w:rsidR="00D4761E" w:rsidRPr="00550A08" w:rsidRDefault="00D4761E" w:rsidP="00D4761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организации ритуальных услуг, </w:t>
      </w:r>
    </w:p>
    <w:p w14:paraId="4780B337" w14:textId="77777777" w:rsidR="00D4761E" w:rsidRPr="00550A08" w:rsidRDefault="00D4761E" w:rsidP="00D4761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правил содержания мест погребения и </w:t>
      </w:r>
    </w:p>
    <w:p w14:paraId="47DDB6B0" w14:textId="77777777" w:rsidR="00D4761E" w:rsidRPr="00550A08" w:rsidRDefault="00D4761E" w:rsidP="00D4761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порядка деятельности общественных </w:t>
      </w:r>
    </w:p>
    <w:p w14:paraId="2EDF9B29" w14:textId="77777777" w:rsidR="00D4761E" w:rsidRPr="00550A08" w:rsidRDefault="00D4761E" w:rsidP="00D4761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кладбищ на территории сельского </w:t>
      </w:r>
    </w:p>
    <w:p w14:paraId="0E699A3B" w14:textId="1FB64772" w:rsidR="00253BED" w:rsidRPr="00550A08" w:rsidRDefault="00D4761E" w:rsidP="00D4761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>поселения Нялинское</w:t>
      </w:r>
      <w:r w:rsidR="00253BED" w:rsidRPr="00550A08">
        <w:rPr>
          <w:rFonts w:ascii="Times New Roman" w:hAnsi="Times New Roman" w:cs="Times New Roman"/>
          <w:sz w:val="28"/>
          <w:szCs w:val="28"/>
        </w:rPr>
        <w:t>»</w:t>
      </w:r>
    </w:p>
    <w:p w14:paraId="1111428B" w14:textId="77777777" w:rsidR="002368ED" w:rsidRPr="00550A08" w:rsidRDefault="002368ED" w:rsidP="002368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E329BD2" w14:textId="77777777" w:rsidR="002368ED" w:rsidRPr="00550A08" w:rsidRDefault="002368ED" w:rsidP="0073362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0B283" w14:textId="38190D3B" w:rsidR="002368ED" w:rsidRPr="00550A08" w:rsidRDefault="00D4761E" w:rsidP="00733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2003года № 131-ФЗ «Об общих принципах организации самоуправления в Российской Федерации»,</w:t>
      </w:r>
      <w:r w:rsidR="00456092" w:rsidRPr="00550A08">
        <w:rPr>
          <w:rFonts w:ascii="Times New Roman" w:hAnsi="Times New Roman" w:cs="Times New Roman"/>
          <w:sz w:val="28"/>
          <w:szCs w:val="28"/>
        </w:rPr>
        <w:t xml:space="preserve"> от 12 января 19</w:t>
      </w:r>
      <w:r w:rsidR="00BD0472" w:rsidRPr="00550A08">
        <w:rPr>
          <w:rFonts w:ascii="Times New Roman" w:hAnsi="Times New Roman" w:cs="Times New Roman"/>
          <w:sz w:val="28"/>
          <w:szCs w:val="28"/>
        </w:rPr>
        <w:t>9</w:t>
      </w:r>
      <w:r w:rsidR="00456092" w:rsidRPr="00550A08">
        <w:rPr>
          <w:rFonts w:ascii="Times New Roman" w:hAnsi="Times New Roman" w:cs="Times New Roman"/>
          <w:sz w:val="28"/>
          <w:szCs w:val="28"/>
        </w:rPr>
        <w:t>6 года № 8-ФЗ «О погребении и похоронном деле», руководствуясь пунктом 23 статьи 3 Устава сельского поселения Нялинское:</w:t>
      </w:r>
    </w:p>
    <w:p w14:paraId="1BDA2FB9" w14:textId="77777777" w:rsidR="000D3EBC" w:rsidRPr="00550A08" w:rsidRDefault="000D3EBC" w:rsidP="00733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F4F3F" w14:textId="187AFB0C" w:rsidR="002368ED" w:rsidRPr="00550A08" w:rsidRDefault="002751C9" w:rsidP="00550A08">
      <w:pPr>
        <w:pStyle w:val="ConsPlusNormal"/>
        <w:numPr>
          <w:ilvl w:val="0"/>
          <w:numId w:val="3"/>
        </w:numPr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Нялинское от 0</w:t>
      </w:r>
      <w:r w:rsidR="00456092" w:rsidRPr="00550A08">
        <w:rPr>
          <w:rFonts w:ascii="Times New Roman" w:hAnsi="Times New Roman" w:cs="Times New Roman"/>
          <w:sz w:val="28"/>
          <w:szCs w:val="28"/>
        </w:rPr>
        <w:t>7</w:t>
      </w:r>
      <w:r w:rsidRPr="00550A08">
        <w:rPr>
          <w:rFonts w:ascii="Times New Roman" w:hAnsi="Times New Roman" w:cs="Times New Roman"/>
          <w:sz w:val="28"/>
          <w:szCs w:val="28"/>
        </w:rPr>
        <w:t>.0</w:t>
      </w:r>
      <w:r w:rsidR="00456092" w:rsidRPr="00550A08">
        <w:rPr>
          <w:rFonts w:ascii="Times New Roman" w:hAnsi="Times New Roman" w:cs="Times New Roman"/>
          <w:sz w:val="28"/>
          <w:szCs w:val="28"/>
        </w:rPr>
        <w:t>9</w:t>
      </w:r>
      <w:r w:rsidRPr="00550A08">
        <w:rPr>
          <w:rFonts w:ascii="Times New Roman" w:hAnsi="Times New Roman" w:cs="Times New Roman"/>
          <w:sz w:val="28"/>
          <w:szCs w:val="28"/>
        </w:rPr>
        <w:t>.20</w:t>
      </w:r>
      <w:r w:rsidR="00456092" w:rsidRPr="00550A08">
        <w:rPr>
          <w:rFonts w:ascii="Times New Roman" w:hAnsi="Times New Roman" w:cs="Times New Roman"/>
          <w:sz w:val="28"/>
          <w:szCs w:val="28"/>
        </w:rPr>
        <w:t>19</w:t>
      </w:r>
      <w:r w:rsidRPr="00550A08">
        <w:rPr>
          <w:rFonts w:ascii="Times New Roman" w:hAnsi="Times New Roman" w:cs="Times New Roman"/>
          <w:sz w:val="28"/>
          <w:szCs w:val="28"/>
        </w:rPr>
        <w:t xml:space="preserve"> № </w:t>
      </w:r>
      <w:r w:rsidR="00456092" w:rsidRPr="00550A08">
        <w:rPr>
          <w:rFonts w:ascii="Times New Roman" w:hAnsi="Times New Roman" w:cs="Times New Roman"/>
          <w:sz w:val="28"/>
          <w:szCs w:val="28"/>
        </w:rPr>
        <w:t>45</w:t>
      </w:r>
      <w:r w:rsidRPr="00550A08">
        <w:rPr>
          <w:rFonts w:ascii="Times New Roman" w:hAnsi="Times New Roman" w:cs="Times New Roman"/>
          <w:sz w:val="28"/>
          <w:szCs w:val="28"/>
        </w:rPr>
        <w:t xml:space="preserve"> «</w:t>
      </w:r>
      <w:r w:rsidR="00456092" w:rsidRPr="00550A08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ритуальных услуг, правил содержания мест погребения и порядка деятельности общественных кладбищ на территории сельского поселения Нялинское</w:t>
      </w:r>
      <w:r w:rsidRPr="00550A0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190F3EED" w14:textId="5EBBDE54" w:rsidR="00BF3942" w:rsidRPr="00550A08" w:rsidRDefault="000E34DC" w:rsidP="00550A08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A08">
        <w:rPr>
          <w:rFonts w:ascii="Times New Roman" w:hAnsi="Times New Roman" w:cs="Times New Roman"/>
          <w:sz w:val="28"/>
          <w:szCs w:val="28"/>
        </w:rPr>
        <w:t>Приложения  2</w:t>
      </w:r>
      <w:proofErr w:type="gramEnd"/>
      <w:r w:rsidRPr="00550A08">
        <w:rPr>
          <w:rFonts w:ascii="Times New Roman" w:hAnsi="Times New Roman" w:cs="Times New Roman"/>
          <w:sz w:val="28"/>
          <w:szCs w:val="28"/>
        </w:rPr>
        <w:t>, 3 изложить в новой редакции</w:t>
      </w:r>
    </w:p>
    <w:p w14:paraId="4F6F5196" w14:textId="26D112CE" w:rsidR="000013FA" w:rsidRPr="00550A08" w:rsidRDefault="00733627" w:rsidP="00733627">
      <w:pPr>
        <w:pStyle w:val="ConsPlusNormal"/>
        <w:numPr>
          <w:ilvl w:val="0"/>
          <w:numId w:val="3"/>
        </w:numPr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 w:rsidR="00550A08">
        <w:rPr>
          <w:rFonts w:ascii="Times New Roman" w:hAnsi="Times New Roman" w:cs="Times New Roman"/>
          <w:sz w:val="28"/>
          <w:szCs w:val="28"/>
        </w:rPr>
        <w:t>.</w:t>
      </w:r>
    </w:p>
    <w:p w14:paraId="56119140" w14:textId="73F48DDA" w:rsidR="00733627" w:rsidRPr="00550A08" w:rsidRDefault="00733627" w:rsidP="00733627">
      <w:pPr>
        <w:pStyle w:val="ConsPlusNormal"/>
        <w:numPr>
          <w:ilvl w:val="0"/>
          <w:numId w:val="3"/>
        </w:numPr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>Контроль за выполнением оставляю за собой.</w:t>
      </w:r>
    </w:p>
    <w:p w14:paraId="07F2C741" w14:textId="77777777" w:rsidR="00BF3942" w:rsidRPr="00550A08" w:rsidRDefault="00BF3942" w:rsidP="00BF3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FFEDA" w14:textId="77777777" w:rsidR="002368ED" w:rsidRPr="00550A08" w:rsidRDefault="002368ED" w:rsidP="00236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D0B84E" w14:textId="77777777" w:rsidR="002368ED" w:rsidRPr="00550A08" w:rsidRDefault="002368ED" w:rsidP="00236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3B4A45" w14:textId="77777777" w:rsidR="002368ED" w:rsidRPr="00550A08" w:rsidRDefault="002368ED" w:rsidP="00236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0A08">
        <w:rPr>
          <w:rFonts w:ascii="Times New Roman" w:hAnsi="Times New Roman" w:cs="Times New Roman"/>
          <w:sz w:val="28"/>
          <w:szCs w:val="28"/>
        </w:rPr>
        <w:t xml:space="preserve">Глава сельского поселения Нялинское </w:t>
      </w:r>
      <w:r w:rsidRPr="00550A08">
        <w:rPr>
          <w:rFonts w:ascii="Times New Roman" w:hAnsi="Times New Roman" w:cs="Times New Roman"/>
          <w:sz w:val="28"/>
          <w:szCs w:val="28"/>
        </w:rPr>
        <w:tab/>
      </w:r>
      <w:r w:rsidRPr="00550A08">
        <w:rPr>
          <w:rFonts w:ascii="Times New Roman" w:hAnsi="Times New Roman" w:cs="Times New Roman"/>
          <w:sz w:val="28"/>
          <w:szCs w:val="28"/>
        </w:rPr>
        <w:tab/>
        <w:t xml:space="preserve">                       Е.В. Мамонтова</w:t>
      </w:r>
    </w:p>
    <w:p w14:paraId="0EA08C59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D96B6B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DF15D40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0AC3910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12A8379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36E2B58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50DA826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57F89A89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74D66B6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</w:p>
    <w:p w14:paraId="6F6A585D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07.09.2017г. № 45 </w:t>
      </w:r>
    </w:p>
    <w:p w14:paraId="5DCCD88D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69C814D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D1925EA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8D04BAA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9F38171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4781">
        <w:rPr>
          <w:rFonts w:ascii="Times New Roman" w:hAnsi="Times New Roman" w:cs="Times New Roman"/>
          <w:b/>
          <w:bCs/>
          <w:sz w:val="28"/>
          <w:szCs w:val="28"/>
        </w:rPr>
        <w:t xml:space="preserve">Правила содержания мест </w:t>
      </w:r>
      <w:r>
        <w:rPr>
          <w:rFonts w:ascii="Times New Roman" w:hAnsi="Times New Roman" w:cs="Times New Roman"/>
          <w:b/>
          <w:bCs/>
          <w:sz w:val="28"/>
          <w:szCs w:val="28"/>
        </w:rPr>
        <w:t>погребения</w:t>
      </w:r>
    </w:p>
    <w:p w14:paraId="5DB986DE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4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Нялинское </w:t>
      </w:r>
    </w:p>
    <w:p w14:paraId="3177E30B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4DE227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E9E51C" w14:textId="4FDC60EC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01-НС-22/1).</w:t>
      </w:r>
    </w:p>
    <w:p w14:paraId="2D072F13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7A5C5D2" w14:textId="77777777" w:rsidR="00550A08" w:rsidRPr="005F4781" w:rsidRDefault="00550A08" w:rsidP="00550A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7DA2BB90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7027EF1" w14:textId="5F036280" w:rsidR="00550A08" w:rsidRPr="005F4781" w:rsidRDefault="00550A08" w:rsidP="00550A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к размещению мест погребения</w:t>
      </w:r>
      <w:r w:rsidRPr="005F4781">
        <w:rPr>
          <w:rFonts w:ascii="Times New Roman" w:hAnsi="Times New Roman" w:cs="Times New Roman"/>
          <w:sz w:val="28"/>
          <w:szCs w:val="28"/>
        </w:rPr>
        <w:t xml:space="preserve">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14:paraId="65CCD8A9" w14:textId="77777777" w:rsidR="00550A08" w:rsidRPr="005F4781" w:rsidRDefault="00550A08" w:rsidP="00550A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8" w:history="1">
        <w:r w:rsidRPr="00D37C9C">
          <w:rPr>
            <w:rStyle w:val="a5"/>
            <w:rFonts w:ascii="Times New Roman" w:hAnsi="Times New Roman" w:cs="Times New Roman"/>
            <w:sz w:val="28"/>
            <w:szCs w:val="28"/>
          </w:rPr>
          <w:t>стенами скорби</w:t>
        </w:r>
      </w:hyperlink>
      <w:r w:rsidRPr="005F4781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14:paraId="7EA0C7EC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Понятия, используемые в настоящих Правилах, применяются в значении, определенном законодательством Российской Федерации.</w:t>
      </w:r>
    </w:p>
    <w:p w14:paraId="7922A496" w14:textId="77777777" w:rsidR="00550A08" w:rsidRPr="008E5BF8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Решение о создании места погребения на территории сельского поселения Нялинское принимается администрацией сельского поселения Нялинское.</w:t>
      </w:r>
    </w:p>
    <w:p w14:paraId="4111186F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Выбор земельного участка для размещения места погребения, и его предоставление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Нялинское </w:t>
      </w:r>
      <w:r w:rsidRPr="005F4781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 xml:space="preserve">ом от 12 января 1996 года 8-ФЗ </w:t>
      </w:r>
      <w:r w:rsidRPr="005F4781">
        <w:rPr>
          <w:rFonts w:ascii="Times New Roman" w:hAnsi="Times New Roman" w:cs="Times New Roman"/>
          <w:sz w:val="28"/>
          <w:szCs w:val="28"/>
        </w:rPr>
        <w:t xml:space="preserve">«О погребении и похоронном деле». </w:t>
      </w:r>
    </w:p>
    <w:p w14:paraId="6EFCE91E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C3CD26F" w14:textId="577FCAC7" w:rsidR="00550A0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создаваемые места погребения должны размещаться на расстоянии не менее 300 метров от границ селитебной территории.</w:t>
      </w:r>
    </w:p>
    <w:p w14:paraId="47E34399" w14:textId="77881FE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с Федеральным законом от </w:t>
      </w:r>
      <w:r w:rsidRPr="005F4781">
        <w:rPr>
          <w:rFonts w:ascii="Times New Roman" w:hAnsi="Times New Roman" w:cs="Times New Roman"/>
          <w:sz w:val="28"/>
          <w:szCs w:val="28"/>
        </w:rPr>
        <w:br/>
        <w:t>12 января 1996 года 8-ФЗ «О погребении и похоронном деле».</w:t>
      </w:r>
    </w:p>
    <w:p w14:paraId="74A52649" w14:textId="77777777" w:rsidR="00550A08" w:rsidRPr="008E5BF8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Создаваемые места погребения должны быть доступны для инвалидов и маломобильных лиц.</w:t>
      </w:r>
    </w:p>
    <w:p w14:paraId="7EBAB953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C649A44" w14:textId="46931661" w:rsidR="00550A08" w:rsidRPr="005F4781" w:rsidRDefault="00550A08" w:rsidP="00550A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Размещение и о</w:t>
      </w:r>
      <w:r w:rsidRPr="005F4781">
        <w:rPr>
          <w:rFonts w:ascii="Times New Roman" w:hAnsi="Times New Roman" w:cs="Times New Roman"/>
          <w:bCs/>
          <w:sz w:val="28"/>
          <w:szCs w:val="28"/>
        </w:rPr>
        <w:t>борудование мест погребения</w:t>
      </w:r>
    </w:p>
    <w:p w14:paraId="1A7EF8F3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5D0B65" w14:textId="2435149C" w:rsidR="004F0136" w:rsidRDefault="004F0136" w:rsidP="004F0136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разрешается устройство кладбищ на территориях:</w:t>
      </w:r>
    </w:p>
    <w:p w14:paraId="6F3B9580" w14:textId="77777777" w:rsidR="004F0136" w:rsidRDefault="004F0136" w:rsidP="004F0136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3B68867" w14:textId="36C8F991" w:rsidR="004F0136" w:rsidRDefault="004F0136" w:rsidP="004F013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округа;</w:t>
      </w:r>
    </w:p>
    <w:p w14:paraId="3110876B" w14:textId="0FD4A9F9" w:rsidR="004F0136" w:rsidRDefault="004F0136" w:rsidP="004F013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выходами на поверхность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закарстованных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сильнотрещиноватых пород и в местах выклинивания водоносных горизонтов;</w:t>
      </w:r>
    </w:p>
    <w:p w14:paraId="2FA0BEC2" w14:textId="2F03CE4F" w:rsidR="004F0136" w:rsidRDefault="00DC44AE" w:rsidP="00DC44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берегах озер, рек и других поверхностных водных объектов, используемых населением для хозяйственно – бытовых нужд, купания и культурно оздоровительных целей;</w:t>
      </w:r>
    </w:p>
    <w:p w14:paraId="037B3A43" w14:textId="18AA5DF2" w:rsidR="004F0136" w:rsidRDefault="00DC44AE" w:rsidP="00DC44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стоянием грунтовых вод менее двух метров от поверхности земли при наиболее высоком их стоянии, а также на затапливаемых, поврежденных оползнями и обвалами, заболоченных;</w:t>
      </w:r>
    </w:p>
    <w:p w14:paraId="4B74749A" w14:textId="776732E9" w:rsidR="004F0136" w:rsidRDefault="00DC44AE" w:rsidP="00DC44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новых мест погребения, реконструкция действующих мест погребения возможны при наличии положительного заключения экологической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гигиенической экспертизы;</w:t>
      </w:r>
    </w:p>
    <w:p w14:paraId="14213861" w14:textId="6A314122" w:rsidR="00550A08" w:rsidRPr="008E5BF8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Территорию кладбища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BF8">
        <w:rPr>
          <w:rFonts w:ascii="Times New Roman" w:hAnsi="Times New Roman" w:cs="Times New Roman"/>
          <w:sz w:val="28"/>
          <w:szCs w:val="28"/>
        </w:rPr>
        <w:t>независимо от способа захоронения следует подразделять на функциональные зоны:</w:t>
      </w:r>
    </w:p>
    <w:p w14:paraId="597C9A42" w14:textId="77777777" w:rsidR="00550A08" w:rsidRPr="008E5BF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BF8">
        <w:rPr>
          <w:rFonts w:ascii="Times New Roman" w:hAnsi="Times New Roman" w:cs="Times New Roman"/>
          <w:sz w:val="28"/>
          <w:szCs w:val="28"/>
        </w:rPr>
        <w:t xml:space="preserve">Входную, в пределах которой размещаются въезды-выезды для автотранспорта и входы-выходы для </w:t>
      </w:r>
      <w:proofErr w:type="gramStart"/>
      <w:r w:rsidRPr="008E5BF8">
        <w:rPr>
          <w:rFonts w:ascii="Times New Roman" w:hAnsi="Times New Roman" w:cs="Times New Roman"/>
          <w:sz w:val="28"/>
          <w:szCs w:val="28"/>
        </w:rPr>
        <w:t>посетителей ;</w:t>
      </w:r>
      <w:proofErr w:type="gramEnd"/>
    </w:p>
    <w:p w14:paraId="1C36B896" w14:textId="77777777" w:rsidR="00550A08" w:rsidRPr="008E5BF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BF8">
        <w:rPr>
          <w:rFonts w:ascii="Times New Roman" w:hAnsi="Times New Roman" w:cs="Times New Roman"/>
          <w:sz w:val="28"/>
          <w:szCs w:val="28"/>
        </w:rPr>
        <w:t>ритуальную (по необходимости);</w:t>
      </w:r>
    </w:p>
    <w:p w14:paraId="7A540777" w14:textId="77777777" w:rsidR="00550A08" w:rsidRPr="008E5BF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BF8">
        <w:rPr>
          <w:rFonts w:ascii="Times New Roman" w:hAnsi="Times New Roman" w:cs="Times New Roman"/>
          <w:sz w:val="28"/>
          <w:szCs w:val="28"/>
        </w:rPr>
        <w:t>административно-хозяйственную</w:t>
      </w:r>
      <w:r>
        <w:rPr>
          <w:rFonts w:ascii="Times New Roman" w:hAnsi="Times New Roman" w:cs="Times New Roman"/>
          <w:sz w:val="28"/>
          <w:szCs w:val="28"/>
        </w:rPr>
        <w:t xml:space="preserve"> (по необходимости)</w:t>
      </w:r>
      <w:r w:rsidRPr="008E5BF8">
        <w:rPr>
          <w:rFonts w:ascii="Times New Roman" w:hAnsi="Times New Roman" w:cs="Times New Roman"/>
          <w:sz w:val="28"/>
          <w:szCs w:val="28"/>
        </w:rPr>
        <w:t>;</w:t>
      </w:r>
    </w:p>
    <w:p w14:paraId="04AF4A2F" w14:textId="77777777" w:rsidR="00550A08" w:rsidRPr="008E5BF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BF8">
        <w:rPr>
          <w:rFonts w:ascii="Times New Roman" w:hAnsi="Times New Roman" w:cs="Times New Roman"/>
          <w:sz w:val="28"/>
          <w:szCs w:val="28"/>
        </w:rPr>
        <w:t>захоронений, в пределах которой осуществляется погребение;</w:t>
      </w:r>
    </w:p>
    <w:p w14:paraId="53BD9A8E" w14:textId="77777777" w:rsidR="00550A08" w:rsidRPr="008E5BF8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В пределах территории мест погребения предусматриваются:</w:t>
      </w:r>
    </w:p>
    <w:p w14:paraId="2BDF1D3E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781">
        <w:rPr>
          <w:rFonts w:ascii="Times New Roman" w:hAnsi="Times New Roman" w:cs="Times New Roman"/>
          <w:sz w:val="28"/>
          <w:szCs w:val="28"/>
        </w:rPr>
        <w:t>Проезды и пешеходные дорожки;</w:t>
      </w:r>
    </w:p>
    <w:p w14:paraId="29719D54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781">
        <w:rPr>
          <w:rFonts w:ascii="Times New Roman" w:hAnsi="Times New Roman" w:cs="Times New Roman"/>
          <w:sz w:val="28"/>
          <w:szCs w:val="28"/>
        </w:rPr>
        <w:t>Мусоросборники, урны для сбора мусора;</w:t>
      </w:r>
    </w:p>
    <w:p w14:paraId="06AD7623" w14:textId="77777777" w:rsidR="00550A08" w:rsidRPr="009040A9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  Места захоронения предоставляются в соответствии с установленной планировкой кладбища. </w:t>
      </w:r>
    </w:p>
    <w:p w14:paraId="72B23B06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A8F39A9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III. Содержание мест погребения</w:t>
      </w:r>
    </w:p>
    <w:p w14:paraId="23A3D233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EC3C525" w14:textId="77777777" w:rsidR="00550A08" w:rsidRPr="008E5BF8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 xml:space="preserve">Содержание мест погребения обеспечивается администрацией сельского поселения Нялинское, </w:t>
      </w:r>
      <w:proofErr w:type="gramStart"/>
      <w:r w:rsidRPr="008E5BF8">
        <w:rPr>
          <w:rFonts w:ascii="Times New Roman" w:hAnsi="Times New Roman" w:cs="Times New Roman"/>
          <w:sz w:val="28"/>
          <w:szCs w:val="28"/>
        </w:rPr>
        <w:t>а  также</w:t>
      </w:r>
      <w:proofErr w:type="gramEnd"/>
      <w:r w:rsidRPr="008E5BF8">
        <w:rPr>
          <w:rFonts w:ascii="Times New Roman" w:hAnsi="Times New Roman" w:cs="Times New Roman"/>
          <w:sz w:val="28"/>
          <w:szCs w:val="28"/>
        </w:rPr>
        <w:t xml:space="preserve">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14:paraId="176EF562" w14:textId="77777777" w:rsidR="00550A08" w:rsidRPr="008E5BF8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Работы по содержанию мест погребения включают:</w:t>
      </w:r>
    </w:p>
    <w:p w14:paraId="16C87B62" w14:textId="77777777" w:rsidR="00550A08" w:rsidRPr="008E5BF8" w:rsidRDefault="00550A08" w:rsidP="00550A08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Систематическую механизированную и (или) ручную уборку проездов и пешеходных дорожек;</w:t>
      </w:r>
    </w:p>
    <w:p w14:paraId="24321CB8" w14:textId="77777777" w:rsidR="00550A08" w:rsidRPr="008E5BF8" w:rsidRDefault="00550A08" w:rsidP="00550A08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имущества, находящегося на территории мест погребения (ограждение и иное имущество);</w:t>
      </w:r>
    </w:p>
    <w:p w14:paraId="31848893" w14:textId="77777777" w:rsidR="00550A08" w:rsidRPr="008E5BF8" w:rsidRDefault="00550A08" w:rsidP="00550A08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 xml:space="preserve">Своевременный сбор и вывоз мусора, обеспечивающий соблюдение требований законодательства в сфере обеспечения санитарно-эпидемиологического благополучия населения, в соответствии с законодательством Российской Федерации; </w:t>
      </w:r>
    </w:p>
    <w:p w14:paraId="44783F0D" w14:textId="77777777" w:rsidR="00550A08" w:rsidRPr="008E5BF8" w:rsidRDefault="00550A08" w:rsidP="00550A08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Содержание и ремонт контейнеров и урн для сбора мусора;</w:t>
      </w:r>
    </w:p>
    <w:p w14:paraId="5417B2C8" w14:textId="77777777" w:rsidR="00550A08" w:rsidRPr="008E5BF8" w:rsidRDefault="00550A08" w:rsidP="00550A08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Содержание объектов наружного освещения мест погребения (при наличии).</w:t>
      </w:r>
    </w:p>
    <w:p w14:paraId="2C32936D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  Обязанность по содержанию и благоустройству кладбищ, а также по содержанию неблагоустроенных (брошенных) могил возлагается на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Нялинское.</w:t>
      </w:r>
    </w:p>
    <w:p w14:paraId="2B4E7E3D" w14:textId="77777777" w:rsidR="00550A08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 xml:space="preserve">Обязанности по содержанию и благоустройству конкретных мест захоронения (могил), в том числе надмогильных сооружений (надгробий) и оград, </w:t>
      </w:r>
      <w:r>
        <w:rPr>
          <w:rFonts w:ascii="Times New Roman" w:hAnsi="Times New Roman" w:cs="Times New Roman"/>
          <w:sz w:val="28"/>
          <w:szCs w:val="28"/>
        </w:rPr>
        <w:t xml:space="preserve">иного оборудования, </w:t>
      </w:r>
      <w:r w:rsidRPr="000B250D">
        <w:rPr>
          <w:rFonts w:ascii="Times New Roman" w:hAnsi="Times New Roman" w:cs="Times New Roman"/>
          <w:sz w:val="28"/>
          <w:szCs w:val="28"/>
        </w:rPr>
        <w:t>осуществляют лица, ответственные за места захоронения (могилы).</w:t>
      </w:r>
    </w:p>
    <w:p w14:paraId="7D4DA221" w14:textId="77777777" w:rsidR="00550A08" w:rsidRDefault="00550A08" w:rsidP="00550A08">
      <w:pPr>
        <w:pStyle w:val="a4"/>
        <w:autoSpaceDE w:val="0"/>
        <w:autoSpaceDN w:val="0"/>
        <w:adjustRightInd w:val="0"/>
        <w:spacing w:after="0" w:line="240" w:lineRule="auto"/>
        <w:ind w:left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651C021" w14:textId="77777777" w:rsidR="00550A08" w:rsidRPr="005F4781" w:rsidRDefault="00550A08" w:rsidP="00550A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Надмогильные сооружения (надгробия)</w:t>
      </w:r>
    </w:p>
    <w:p w14:paraId="29447A72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31A33B1" w14:textId="77777777" w:rsidR="00550A08" w:rsidRPr="000B250D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Установка надмогильных сооружений (надгробий) на кладбищах допускается только в границах участков захоронений.</w:t>
      </w:r>
    </w:p>
    <w:p w14:paraId="5F3DE3B1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14:paraId="6454E7B2" w14:textId="77777777" w:rsidR="00550A08" w:rsidRPr="000B250D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Надписи на надмогильных сооружениях (</w:t>
      </w:r>
      <w:proofErr w:type="gramStart"/>
      <w:r w:rsidRPr="000B250D">
        <w:rPr>
          <w:rFonts w:ascii="Times New Roman" w:hAnsi="Times New Roman" w:cs="Times New Roman"/>
          <w:sz w:val="28"/>
          <w:szCs w:val="28"/>
        </w:rPr>
        <w:t>надгробиях)  должны</w:t>
      </w:r>
      <w:proofErr w:type="gramEnd"/>
      <w:r w:rsidRPr="000B250D">
        <w:rPr>
          <w:rFonts w:ascii="Times New Roman" w:hAnsi="Times New Roman" w:cs="Times New Roman"/>
          <w:sz w:val="28"/>
          <w:szCs w:val="28"/>
        </w:rPr>
        <w:t xml:space="preserve"> соответствовать сведениям о лицах, погребенных в данном захоронении.</w:t>
      </w:r>
    </w:p>
    <w:p w14:paraId="2849952C" w14:textId="77777777" w:rsidR="00550A08" w:rsidRPr="000B250D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14:paraId="29EC75FA" w14:textId="77777777" w:rsidR="00550A08" w:rsidRPr="000B250D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На территории кладбища запрещается:</w:t>
      </w:r>
    </w:p>
    <w:p w14:paraId="6F76CC1D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а)</w:t>
      </w:r>
      <w:r w:rsidRPr="005F4781">
        <w:rPr>
          <w:rFonts w:ascii="Times New Roman" w:hAnsi="Times New Roman" w:cs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14:paraId="3B815BA3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б)</w:t>
      </w:r>
      <w:r w:rsidRPr="005F4781">
        <w:rPr>
          <w:rFonts w:ascii="Times New Roman" w:hAnsi="Times New Roman" w:cs="Times New Roman"/>
          <w:sz w:val="28"/>
          <w:szCs w:val="28"/>
        </w:rPr>
        <w:tab/>
        <w:t xml:space="preserve">портить надмогильные сооружения (надгробия), оборудование кладбища, засорять территорию; </w:t>
      </w:r>
    </w:p>
    <w:p w14:paraId="6CA553A7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в)</w:t>
      </w:r>
      <w:r w:rsidRPr="005F4781">
        <w:rPr>
          <w:rFonts w:ascii="Times New Roman" w:hAnsi="Times New Roman" w:cs="Times New Roman"/>
          <w:sz w:val="28"/>
          <w:szCs w:val="28"/>
        </w:rPr>
        <w:tab/>
        <w:t>находиться на территории кладбища после его закрытия.</w:t>
      </w:r>
    </w:p>
    <w:p w14:paraId="1D872CE6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5D23783" w14:textId="77777777" w:rsidR="00550A08" w:rsidRPr="005F4781" w:rsidRDefault="00550A08" w:rsidP="00550A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настоящих Правил</w:t>
      </w:r>
    </w:p>
    <w:p w14:paraId="4CA89320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211A19" w14:textId="77777777" w:rsidR="00550A08" w:rsidRPr="000B250D" w:rsidRDefault="00550A08" w:rsidP="00550A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50D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настоящих Правил, </w:t>
      </w:r>
      <w:proofErr w:type="gramStart"/>
      <w:r w:rsidRPr="000B250D">
        <w:rPr>
          <w:rFonts w:ascii="Times New Roman" w:hAnsi="Times New Roman" w:cs="Times New Roman"/>
          <w:sz w:val="28"/>
          <w:szCs w:val="28"/>
        </w:rPr>
        <w:t>несут  ответственность</w:t>
      </w:r>
      <w:proofErr w:type="gramEnd"/>
      <w:r w:rsidRPr="000B250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Федерации, Ханты-Мансийского автономного округа - Югры.</w:t>
      </w:r>
    </w:p>
    <w:p w14:paraId="62F32B5D" w14:textId="77777777" w:rsidR="00550A08" w:rsidRDefault="00550A08" w:rsidP="00550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5D37969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14:paraId="3CE576D4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4A0C7A02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Нялинское </w:t>
      </w:r>
    </w:p>
    <w:p w14:paraId="5BB17425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07.09.2017 № 45</w:t>
      </w:r>
    </w:p>
    <w:p w14:paraId="41C18BFA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923DC2C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C26278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4781">
        <w:rPr>
          <w:rFonts w:ascii="Times New Roman" w:hAnsi="Times New Roman" w:cs="Times New Roman"/>
          <w:b/>
          <w:sz w:val="28"/>
          <w:szCs w:val="28"/>
        </w:rPr>
        <w:t>Порядо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14:paraId="4F48714E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общественных кладбищ</w:t>
      </w:r>
    </w:p>
    <w:p w14:paraId="292FA3C4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5F4781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Нялинское</w:t>
      </w:r>
    </w:p>
    <w:p w14:paraId="23AA554B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896F5D6" w14:textId="0DB5435C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 и определяет порядок выделения земельного участка под захоронение и режим работы кладбища.</w:t>
      </w:r>
    </w:p>
    <w:p w14:paraId="3261F98C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3AF2B6D" w14:textId="77777777" w:rsidR="00550A08" w:rsidRPr="005F4781" w:rsidRDefault="00550A08" w:rsidP="00550A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2221DDF3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84C75BE" w14:textId="77777777" w:rsidR="00550A08" w:rsidRPr="005F4781" w:rsidRDefault="00550A08" w:rsidP="00550A0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8-ФЗ «О погребении и похоронном деле» о</w:t>
      </w:r>
      <w:r w:rsidRPr="005F4781">
        <w:rPr>
          <w:rFonts w:ascii="Times New Roman" w:hAnsi="Times New Roman" w:cs="Times New Roman"/>
          <w:bCs/>
          <w:sz w:val="28"/>
          <w:szCs w:val="28"/>
        </w:rPr>
        <w:t>бщественные кладбища предназначены для погребения умерших с учетом их волеизъявления либо по решению специализированной службы (при ее наличии).</w:t>
      </w:r>
    </w:p>
    <w:p w14:paraId="784DB1EB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Общественное кладбище находится в ведении Администрации сельского поселения Нялинское.</w:t>
      </w:r>
    </w:p>
    <w:p w14:paraId="57AF718A" w14:textId="77777777" w:rsidR="00550A08" w:rsidRPr="005F4781" w:rsidRDefault="00550A08" w:rsidP="00550A0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 xml:space="preserve">На общественном кладбище погребение может осуществляться с учетом </w:t>
      </w:r>
      <w:proofErr w:type="spellStart"/>
      <w:r w:rsidRPr="005F4781">
        <w:rPr>
          <w:rFonts w:ascii="Times New Roman" w:hAnsi="Times New Roman" w:cs="Times New Roman"/>
          <w:bCs/>
          <w:sz w:val="28"/>
          <w:szCs w:val="28"/>
        </w:rPr>
        <w:t>вероисповедальных</w:t>
      </w:r>
      <w:proofErr w:type="spellEnd"/>
      <w:r w:rsidRPr="005F4781">
        <w:rPr>
          <w:rFonts w:ascii="Times New Roman" w:hAnsi="Times New Roman" w:cs="Times New Roman"/>
          <w:bCs/>
          <w:sz w:val="28"/>
          <w:szCs w:val="28"/>
        </w:rPr>
        <w:t xml:space="preserve">, воинских и иных обычаев и традиций. На общественном кладбище для погребения умерших (погибших), указанных в </w:t>
      </w:r>
      <w:hyperlink r:id="rId9" w:history="1">
        <w:r w:rsidRPr="00D37C9C">
          <w:rPr>
            <w:rStyle w:val="a5"/>
            <w:rFonts w:ascii="Times New Roman" w:hAnsi="Times New Roman" w:cs="Times New Roman"/>
            <w:bCs/>
            <w:sz w:val="28"/>
            <w:szCs w:val="28"/>
          </w:rPr>
          <w:t>статье 11</w:t>
        </w:r>
      </w:hyperlink>
      <w:r w:rsidRPr="005F478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Pr="005F4781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 w:rsidRPr="005F4781">
        <w:rPr>
          <w:rFonts w:ascii="Times New Roman" w:hAnsi="Times New Roman" w:cs="Times New Roman"/>
          <w:bCs/>
          <w:sz w:val="28"/>
          <w:szCs w:val="28"/>
        </w:rPr>
        <w:t>, могут создаваться воинские участки.</w:t>
      </w:r>
    </w:p>
    <w:p w14:paraId="00A3AE01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256FAF0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5F4781">
        <w:rPr>
          <w:rFonts w:ascii="Times New Roman" w:hAnsi="Times New Roman" w:cs="Times New Roman"/>
          <w:bCs/>
          <w:sz w:val="28"/>
          <w:szCs w:val="28"/>
        </w:rPr>
        <w:t>.</w:t>
      </w:r>
      <w:r w:rsidRPr="005F4781">
        <w:rPr>
          <w:rFonts w:ascii="Times New Roman" w:hAnsi="Times New Roman" w:cs="Times New Roman"/>
          <w:bCs/>
          <w:sz w:val="28"/>
          <w:szCs w:val="28"/>
        </w:rPr>
        <w:tab/>
        <w:t>Организация погребения</w:t>
      </w:r>
    </w:p>
    <w:p w14:paraId="7DE580DB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88D5BB0" w14:textId="77777777" w:rsidR="00550A08" w:rsidRPr="000B250D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250D">
        <w:rPr>
          <w:rFonts w:ascii="Times New Roman" w:hAnsi="Times New Roman" w:cs="Times New Roman"/>
          <w:bCs/>
          <w:sz w:val="28"/>
          <w:szCs w:val="28"/>
        </w:rPr>
        <w:t>Гарантии</w:t>
      </w:r>
      <w:r w:rsidRPr="000B250D">
        <w:rPr>
          <w:rFonts w:ascii="Times New Roman" w:hAnsi="Times New Roman" w:cs="Times New Roman"/>
          <w:sz w:val="28"/>
          <w:szCs w:val="28"/>
        </w:rPr>
        <w:t xml:space="preserve"> </w:t>
      </w:r>
      <w:r w:rsidRPr="000B250D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 статьей 8 Федерального закона </w:t>
      </w:r>
      <w:r w:rsidRPr="000B250D">
        <w:rPr>
          <w:rFonts w:ascii="Times New Roman" w:hAnsi="Times New Roman" w:cs="Times New Roman"/>
          <w:bCs/>
          <w:sz w:val="28"/>
          <w:szCs w:val="28"/>
        </w:rPr>
        <w:br/>
        <w:t xml:space="preserve">от 12 января 1996 года 8-ФЗ «О погребении и похоронном деле». </w:t>
      </w:r>
    </w:p>
    <w:p w14:paraId="1203566B" w14:textId="77777777" w:rsidR="00550A08" w:rsidRPr="000B250D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250D">
        <w:rPr>
          <w:rFonts w:ascii="Times New Roman" w:hAnsi="Times New Roman" w:cs="Times New Roman"/>
          <w:bCs/>
          <w:sz w:val="28"/>
          <w:szCs w:val="28"/>
        </w:rPr>
        <w:t xml:space="preserve">Гарантии погребения умерших (погибших), не имеющих супруга, близких родственников, иных родственников либо законного представителя умершего, установлены статьей 12 Федерального закона от 12 января 1996 года 8-ФЗ «О погребении и похоронном деле».  </w:t>
      </w:r>
    </w:p>
    <w:p w14:paraId="2516F46E" w14:textId="18C6E4C2" w:rsidR="00550A08" w:rsidRPr="000B250D" w:rsidRDefault="00550A08" w:rsidP="00422FC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250D">
        <w:rPr>
          <w:rFonts w:ascii="Times New Roman" w:hAnsi="Times New Roman" w:cs="Times New Roman"/>
          <w:bCs/>
          <w:sz w:val="28"/>
          <w:szCs w:val="28"/>
        </w:rPr>
        <w:t>Для погребения умершего на общественном кладбище бесплатно предоставляется участок земли</w:t>
      </w:r>
      <w:r w:rsidR="00422FC6">
        <w:rPr>
          <w:rFonts w:ascii="Times New Roman" w:hAnsi="Times New Roman" w:cs="Times New Roman"/>
          <w:bCs/>
          <w:sz w:val="28"/>
          <w:szCs w:val="28"/>
        </w:rPr>
        <w:t>, в соответствии с пунктом 5 статьи 16 Федерального закона от 12 января 1996 года № 8-ФЗ «О погребении и похоронном деле»</w:t>
      </w:r>
    </w:p>
    <w:p w14:paraId="7CABE438" w14:textId="77777777" w:rsidR="00550A08" w:rsidRDefault="00550A08" w:rsidP="00422F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Размеры бесплатно предоставляемых участков земли для погребения:</w:t>
      </w:r>
    </w:p>
    <w:p w14:paraId="695F2463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3"/>
        <w:gridCol w:w="7"/>
        <w:gridCol w:w="1474"/>
        <w:gridCol w:w="1646"/>
        <w:gridCol w:w="6"/>
        <w:gridCol w:w="1643"/>
      </w:tblGrid>
      <w:tr w:rsidR="00550A08" w:rsidRPr="005F4781" w14:paraId="59F74393" w14:textId="77777777" w:rsidTr="00E67015">
        <w:trPr>
          <w:trHeight w:val="300"/>
          <w:tblCellSpacing w:w="5" w:type="nil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E779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     Вид захоронения     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9F2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участков земли  </w:t>
            </w:r>
          </w:p>
        </w:tc>
      </w:tr>
      <w:tr w:rsidR="00550A08" w:rsidRPr="005F4781" w14:paraId="734070C3" w14:textId="77777777" w:rsidTr="00E67015">
        <w:trPr>
          <w:trHeight w:val="300"/>
          <w:tblCellSpacing w:w="5" w:type="nil"/>
        </w:trPr>
        <w:tc>
          <w:tcPr>
            <w:tcW w:w="4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3624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F7D1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r w:rsidRPr="005F4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    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E6C4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Ширина, </w:t>
            </w:r>
            <w:r w:rsidRPr="005F4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м    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BEE1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  <w:r w:rsidRPr="005F4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кв. м  </w:t>
            </w:r>
          </w:p>
        </w:tc>
      </w:tr>
      <w:tr w:rsidR="00550A08" w:rsidRPr="005F4781" w14:paraId="1B25977D" w14:textId="77777777" w:rsidTr="00E67015">
        <w:trPr>
          <w:trHeight w:val="393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DD6F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Одиночные захоронения                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90B6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8875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D162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550A08" w:rsidRPr="005F4781" w14:paraId="6BFCD95B" w14:textId="77777777" w:rsidTr="00E67015">
        <w:trPr>
          <w:trHeight w:val="454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5B2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Родственные  захоронения</w:t>
            </w:r>
            <w:proofErr w:type="gramEnd"/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6261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FD3A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79AD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550A08" w:rsidRPr="005F4781" w14:paraId="36931660" w14:textId="77777777" w:rsidTr="00E670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4450" w:type="dxa"/>
            <w:gridSpan w:val="2"/>
          </w:tcPr>
          <w:p w14:paraId="5E2B6D65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Для захоронения урны с прахом</w:t>
            </w:r>
          </w:p>
        </w:tc>
        <w:tc>
          <w:tcPr>
            <w:tcW w:w="1474" w:type="dxa"/>
          </w:tcPr>
          <w:p w14:paraId="4310A6EA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652" w:type="dxa"/>
            <w:gridSpan w:val="2"/>
          </w:tcPr>
          <w:p w14:paraId="70E03612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643" w:type="dxa"/>
          </w:tcPr>
          <w:p w14:paraId="64875349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550A08" w:rsidRPr="005F4781" w14:paraId="6EB90DF7" w14:textId="77777777" w:rsidTr="00E670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450" w:type="dxa"/>
            <w:gridSpan w:val="2"/>
          </w:tcPr>
          <w:p w14:paraId="43CE2835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Семейные захоронения</w:t>
            </w:r>
          </w:p>
        </w:tc>
        <w:tc>
          <w:tcPr>
            <w:tcW w:w="1474" w:type="dxa"/>
          </w:tcPr>
          <w:p w14:paraId="56E95018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52" w:type="dxa"/>
            <w:gridSpan w:val="2"/>
          </w:tcPr>
          <w:p w14:paraId="4FB29690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14:paraId="1146F718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6A8212F5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  <w:p w14:paraId="1B1E2689" w14:textId="77777777" w:rsidR="00550A08" w:rsidRPr="005F4781" w:rsidRDefault="00550A08" w:rsidP="00E670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599F69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5456187" w14:textId="2E5DAC24" w:rsidR="00550A08" w:rsidRPr="00A4663F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  <w:u w:val="single"/>
        </w:rPr>
        <w:t>Одиночные захоронения</w:t>
      </w:r>
      <w:r w:rsidRPr="00A4663F">
        <w:rPr>
          <w:rFonts w:ascii="Times New Roman" w:hAnsi="Times New Roman" w:cs="Times New Roman"/>
          <w:sz w:val="28"/>
          <w:szCs w:val="28"/>
        </w:rPr>
        <w:t xml:space="preserve"> - места </w:t>
      </w:r>
      <w:r w:rsidR="00B327A2" w:rsidRPr="00A4663F">
        <w:rPr>
          <w:rFonts w:ascii="Times New Roman" w:hAnsi="Times New Roman" w:cs="Times New Roman"/>
          <w:sz w:val="28"/>
          <w:szCs w:val="28"/>
        </w:rPr>
        <w:t>захоронения</w:t>
      </w:r>
      <w:r w:rsidR="00B327A2">
        <w:rPr>
          <w:rFonts w:ascii="Times New Roman" w:hAnsi="Times New Roman" w:cs="Times New Roman"/>
          <w:sz w:val="28"/>
          <w:szCs w:val="28"/>
        </w:rPr>
        <w:t>,</w:t>
      </w:r>
      <w:r w:rsidR="00B327A2" w:rsidRPr="00A4663F">
        <w:rPr>
          <w:rFonts w:ascii="Times New Roman" w:hAnsi="Times New Roman" w:cs="Times New Roman"/>
          <w:sz w:val="28"/>
          <w:szCs w:val="28"/>
        </w:rPr>
        <w:t xml:space="preserve"> предоставляемые</w:t>
      </w:r>
      <w:r w:rsidRPr="00A4663F">
        <w:rPr>
          <w:rFonts w:ascii="Times New Roman" w:hAnsi="Times New Roman" w:cs="Times New Roman"/>
          <w:sz w:val="28"/>
          <w:szCs w:val="28"/>
        </w:rPr>
        <w:t xml:space="preserve"> для погребения </w:t>
      </w:r>
      <w:proofErr w:type="gramStart"/>
      <w:r w:rsidRPr="00A4663F">
        <w:rPr>
          <w:rFonts w:ascii="Times New Roman" w:hAnsi="Times New Roman" w:cs="Times New Roman"/>
          <w:sz w:val="28"/>
          <w:szCs w:val="28"/>
        </w:rPr>
        <w:t>одиноких  умерших</w:t>
      </w:r>
      <w:proofErr w:type="gramEnd"/>
      <w:r w:rsidRPr="00A466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BB3E79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  <w:u w:val="single"/>
        </w:rPr>
        <w:t xml:space="preserve">Родственные захоронения </w:t>
      </w:r>
      <w:r w:rsidRPr="005F4781">
        <w:rPr>
          <w:rFonts w:ascii="Times New Roman" w:hAnsi="Times New Roman" w:cs="Times New Roman"/>
          <w:sz w:val="28"/>
          <w:szCs w:val="28"/>
        </w:rPr>
        <w:t>- места захоронения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781">
        <w:rPr>
          <w:rFonts w:ascii="Times New Roman" w:hAnsi="Times New Roman" w:cs="Times New Roman"/>
          <w:sz w:val="28"/>
          <w:szCs w:val="28"/>
        </w:rPr>
        <w:t xml:space="preserve"> предоставляемые для погребения умершего с тем, чтобы гарантировать на этом же месте захоронения погребение супруга или близкого родственника.</w:t>
      </w:r>
    </w:p>
    <w:p w14:paraId="37589E45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  <w:u w:val="single"/>
        </w:rPr>
        <w:t>Семейные (родовые) захоронения</w:t>
      </w:r>
      <w:r w:rsidRPr="005F4781">
        <w:rPr>
          <w:rFonts w:ascii="Times New Roman" w:hAnsi="Times New Roman" w:cs="Times New Roman"/>
          <w:sz w:val="28"/>
          <w:szCs w:val="28"/>
        </w:rPr>
        <w:t xml:space="preserve"> - ме</w:t>
      </w:r>
      <w:r>
        <w:rPr>
          <w:rFonts w:ascii="Times New Roman" w:hAnsi="Times New Roman" w:cs="Times New Roman"/>
          <w:sz w:val="28"/>
          <w:szCs w:val="28"/>
        </w:rPr>
        <w:t xml:space="preserve">ста захоронения,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предоставляемые</w:t>
      </w:r>
      <w:r w:rsidRPr="005F4781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5F4781">
        <w:rPr>
          <w:rFonts w:ascii="Times New Roman" w:hAnsi="Times New Roman" w:cs="Times New Roman"/>
          <w:sz w:val="28"/>
          <w:szCs w:val="28"/>
        </w:rPr>
        <w:t xml:space="preserve"> погребения трех</w:t>
      </w:r>
      <w:r>
        <w:rPr>
          <w:rFonts w:ascii="Times New Roman" w:hAnsi="Times New Roman" w:cs="Times New Roman"/>
          <w:sz w:val="28"/>
          <w:szCs w:val="28"/>
        </w:rPr>
        <w:t xml:space="preserve"> и более умерших родственников.</w:t>
      </w:r>
    </w:p>
    <w:p w14:paraId="5DBC8FB6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Места для создания семейных (родовых) захоронений предоставляются как непосредственно при погребении умершего, так и под будущие захоронения. </w:t>
      </w:r>
    </w:p>
    <w:p w14:paraId="25E2205F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Размер места для создания семейного (родового) захоронения с учетом бесплатно предоставляемого места родственного захоронения не может превышать 28 кв. м.</w:t>
      </w:r>
    </w:p>
    <w:p w14:paraId="6F009B86" w14:textId="77777777" w:rsidR="00550A08" w:rsidRPr="00A4663F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 xml:space="preserve">Расстояние между могилами по длинным сторонам должно быть не менее 1 метра, по коротким - не менее 0,5 метра. </w:t>
      </w:r>
    </w:p>
    <w:p w14:paraId="055B5AAB" w14:textId="2CE4D531" w:rsidR="00550A08" w:rsidRPr="00A4663F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Длина могилы должна быть не менее 2,0 м, ширина - 1,0 м, глубина – не менее 1,5 м</w:t>
      </w:r>
      <w:r w:rsidR="00B327A2">
        <w:rPr>
          <w:rFonts w:ascii="Times New Roman" w:hAnsi="Times New Roman" w:cs="Times New Roman"/>
          <w:sz w:val="28"/>
          <w:szCs w:val="28"/>
        </w:rPr>
        <w:t>, но не более 2.5 м.</w:t>
      </w:r>
      <w:r w:rsidRPr="00A466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216AF" w14:textId="77777777" w:rsidR="00550A08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При захоронении умерших детей размеры могил могут быть соответственно уменьшены.</w:t>
      </w:r>
    </w:p>
    <w:p w14:paraId="2C9A3613" w14:textId="77777777" w:rsidR="00550A08" w:rsidRPr="00A4663F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14:paraId="6CCE1F9B" w14:textId="77777777" w:rsidR="00550A08" w:rsidRPr="00A4663F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Не допускается устройство захоронений в разрывах между могилами на участке, на обочинах дорог и в пределах зоны моральной (зеленой) защиты</w:t>
      </w:r>
      <w:r>
        <w:rPr>
          <w:rFonts w:ascii="Times New Roman" w:hAnsi="Times New Roman" w:cs="Times New Roman"/>
          <w:sz w:val="28"/>
          <w:szCs w:val="28"/>
        </w:rPr>
        <w:t xml:space="preserve"> (при ее наличии)</w:t>
      </w:r>
      <w:r w:rsidRPr="00A4663F">
        <w:rPr>
          <w:rFonts w:ascii="Times New Roman" w:hAnsi="Times New Roman" w:cs="Times New Roman"/>
          <w:sz w:val="28"/>
          <w:szCs w:val="28"/>
        </w:rPr>
        <w:t>.</w:t>
      </w:r>
    </w:p>
    <w:p w14:paraId="3A9F8035" w14:textId="6270DD9A" w:rsidR="00550A08" w:rsidRPr="00A4663F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Предоставление земельных участков</w:t>
      </w:r>
      <w:r w:rsidR="00422FC6">
        <w:rPr>
          <w:rFonts w:ascii="Times New Roman" w:hAnsi="Times New Roman" w:cs="Times New Roman"/>
          <w:sz w:val="28"/>
          <w:szCs w:val="28"/>
        </w:rPr>
        <w:t xml:space="preserve"> </w:t>
      </w:r>
      <w:r w:rsidRPr="00A4663F">
        <w:rPr>
          <w:rFonts w:ascii="Times New Roman" w:hAnsi="Times New Roman" w:cs="Times New Roman"/>
          <w:sz w:val="28"/>
          <w:szCs w:val="28"/>
        </w:rPr>
        <w:t>для погребения на неподготовленной территории кладбища, а также на затопленных и заболоченных участках запрещается.</w:t>
      </w:r>
    </w:p>
    <w:p w14:paraId="140657AF" w14:textId="77777777" w:rsidR="00550A08" w:rsidRPr="00A4663F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 xml:space="preserve"> Захоронение умерших производится ежедневно - в летнее время с 10 до 16 часов, в зимнее время с 10 до 15 часов.</w:t>
      </w:r>
    </w:p>
    <w:p w14:paraId="525E93AA" w14:textId="77777777" w:rsidR="00550A08" w:rsidRPr="00A4663F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 w:rsidRPr="00A4663F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A4663F">
        <w:rPr>
          <w:rFonts w:ascii="Times New Roman" w:hAnsi="Times New Roman" w:cs="Times New Roman"/>
          <w:sz w:val="28"/>
          <w:szCs w:val="28"/>
        </w:rPr>
        <w:t xml:space="preserve">от </w:t>
      </w:r>
      <w:r w:rsidRPr="00A4663F">
        <w:rPr>
          <w:rFonts w:ascii="Times New Roman" w:hAnsi="Times New Roman" w:cs="Times New Roman"/>
          <w:sz w:val="28"/>
          <w:szCs w:val="28"/>
        </w:rPr>
        <w:br/>
        <w:t xml:space="preserve">12 января 1996 года 8-ФЗ «О погребении и похоронном деле»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</w:p>
    <w:p w14:paraId="1153B85A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10" w:history="1">
        <w:r w:rsidRPr="00A4663F"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4663F">
        <w:rPr>
          <w:rFonts w:ascii="Times New Roman" w:hAnsi="Times New Roman" w:cs="Times New Roman"/>
          <w:sz w:val="28"/>
          <w:szCs w:val="28"/>
        </w:rPr>
        <w:t xml:space="preserve"> </w:t>
      </w:r>
      <w:r w:rsidRPr="005F478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53D41522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A3B9B49" w14:textId="77777777" w:rsidR="00550A08" w:rsidRPr="005F4781" w:rsidRDefault="00550A08" w:rsidP="00550A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Режим работы кладбища</w:t>
      </w:r>
    </w:p>
    <w:p w14:paraId="2BC10282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689F78A" w14:textId="77777777" w:rsidR="00550A08" w:rsidRPr="00D37C9C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C9C">
        <w:rPr>
          <w:rFonts w:ascii="Times New Roman" w:hAnsi="Times New Roman" w:cs="Times New Roman"/>
          <w:sz w:val="28"/>
          <w:szCs w:val="28"/>
        </w:rPr>
        <w:t xml:space="preserve">Кладбище ежедневно открыто для посещений и погребений </w:t>
      </w:r>
      <w:proofErr w:type="gramStart"/>
      <w:r w:rsidRPr="00D37C9C">
        <w:rPr>
          <w:rFonts w:ascii="Times New Roman" w:hAnsi="Times New Roman" w:cs="Times New Roman"/>
          <w:sz w:val="28"/>
          <w:szCs w:val="28"/>
        </w:rPr>
        <w:t>с  08.00</w:t>
      </w:r>
      <w:proofErr w:type="gramEnd"/>
      <w:r w:rsidRPr="00D37C9C">
        <w:rPr>
          <w:rFonts w:ascii="Times New Roman" w:hAnsi="Times New Roman" w:cs="Times New Roman"/>
          <w:sz w:val="28"/>
          <w:szCs w:val="28"/>
        </w:rPr>
        <w:t xml:space="preserve"> до 18.00 часов.</w:t>
      </w:r>
    </w:p>
    <w:p w14:paraId="15EA3975" w14:textId="77777777" w:rsidR="00550A08" w:rsidRPr="00D37C9C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C9C">
        <w:rPr>
          <w:rFonts w:ascii="Times New Roman" w:hAnsi="Times New Roman" w:cs="Times New Roman"/>
          <w:sz w:val="28"/>
          <w:szCs w:val="28"/>
        </w:rPr>
        <w:tab/>
        <w:t>На территории кладбища посетители должны соблюдать общественный порядок и тишину.</w:t>
      </w:r>
      <w:r w:rsidRPr="00D37C9C">
        <w:rPr>
          <w:rFonts w:ascii="Times New Roman" w:hAnsi="Times New Roman" w:cs="Times New Roman"/>
          <w:sz w:val="28"/>
          <w:szCs w:val="28"/>
        </w:rPr>
        <w:tab/>
      </w:r>
    </w:p>
    <w:p w14:paraId="55AB0C8D" w14:textId="77777777" w:rsidR="00550A08" w:rsidRPr="00D37C9C" w:rsidRDefault="00550A08" w:rsidP="00550A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C9C">
        <w:rPr>
          <w:rFonts w:ascii="Times New Roman" w:hAnsi="Times New Roman" w:cs="Times New Roman"/>
          <w:sz w:val="28"/>
          <w:szCs w:val="28"/>
        </w:rPr>
        <w:tab/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14:paraId="1E0D6F44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C2961">
        <w:rPr>
          <w:rFonts w:ascii="Times New Roman" w:hAnsi="Times New Roman" w:cs="Times New Roman"/>
          <w:sz w:val="28"/>
          <w:szCs w:val="28"/>
        </w:rPr>
        <w:t>Катафальный</w:t>
      </w:r>
      <w:proofErr w:type="spellEnd"/>
      <w:r w:rsidRPr="00AC2961">
        <w:rPr>
          <w:rFonts w:ascii="Times New Roman" w:hAnsi="Times New Roman" w:cs="Times New Roman"/>
          <w:sz w:val="28"/>
          <w:szCs w:val="28"/>
        </w:rPr>
        <w:t xml:space="preserve"> </w:t>
      </w:r>
      <w:r w:rsidRPr="005F4781">
        <w:rPr>
          <w:rFonts w:ascii="Times New Roman" w:hAnsi="Times New Roman" w:cs="Times New Roman"/>
          <w:sz w:val="28"/>
          <w:szCs w:val="28"/>
        </w:rPr>
        <w:t xml:space="preserve">транспорт имеет право беспрепятственного проезда на территорию кладбища. </w:t>
      </w:r>
    </w:p>
    <w:p w14:paraId="047248B7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14:paraId="2F5C531F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3EDA069" w14:textId="77777777" w:rsidR="00550A08" w:rsidRPr="00A4663F" w:rsidRDefault="00550A08" w:rsidP="00550A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Ответственность за нарушение деятельности</w:t>
      </w:r>
    </w:p>
    <w:p w14:paraId="4E2F8EF2" w14:textId="77777777" w:rsidR="00550A08" w:rsidRPr="00A4663F" w:rsidRDefault="00550A08" w:rsidP="00550A08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в сфере погребения</w:t>
      </w:r>
    </w:p>
    <w:p w14:paraId="118BB99A" w14:textId="77777777" w:rsidR="00550A08" w:rsidRPr="005F4781" w:rsidRDefault="00550A08" w:rsidP="00550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9E02547" w14:textId="487BA3FE" w:rsidR="00BF3942" w:rsidRPr="00B327A2" w:rsidRDefault="00550A08" w:rsidP="00B327A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outlineLvl w:val="0"/>
        <w:rPr>
          <w:rFonts w:ascii="Times New Roman" w:hAnsi="Times New Roman" w:cs="Times New Roman"/>
        </w:rPr>
      </w:pPr>
      <w:r w:rsidRPr="00B327A2">
        <w:rPr>
          <w:rFonts w:ascii="Times New Roman" w:hAnsi="Times New Roman" w:cs="Times New Roman"/>
          <w:sz w:val="28"/>
          <w:szCs w:val="28"/>
        </w:rPr>
        <w:t>Лица, виновные в нарушении деятельности в сфере погребения, несут ответственность в соответствии с законодательством Российской Федерации и законодательством Ханты-Мансийского автономного округа – Югры.</w:t>
      </w:r>
    </w:p>
    <w:p w14:paraId="3BAB336C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E6BA16F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FB493A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CD708E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8130F0A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F139A3" w14:textId="717173AA" w:rsidR="00BF3942" w:rsidRDefault="00B327A2" w:rsidP="00B327A2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7178858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D48934D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8D071F" w14:textId="77777777" w:rsidR="00BF3942" w:rsidRDefault="00BF3942" w:rsidP="0073362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F3942" w:rsidSect="00550A08">
      <w:headerReference w:type="first" r:id="rId11"/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C5F7" w14:textId="77777777" w:rsidR="00E47CAD" w:rsidRDefault="00E47CAD" w:rsidP="00550A08">
      <w:pPr>
        <w:spacing w:after="0" w:line="240" w:lineRule="auto"/>
      </w:pPr>
      <w:r>
        <w:separator/>
      </w:r>
    </w:p>
  </w:endnote>
  <w:endnote w:type="continuationSeparator" w:id="0">
    <w:p w14:paraId="013A03FD" w14:textId="77777777" w:rsidR="00E47CAD" w:rsidRDefault="00E47CAD" w:rsidP="0055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E1E3" w14:textId="77777777" w:rsidR="00E47CAD" w:rsidRDefault="00E47CAD" w:rsidP="00550A08">
      <w:pPr>
        <w:spacing w:after="0" w:line="240" w:lineRule="auto"/>
      </w:pPr>
      <w:r>
        <w:separator/>
      </w:r>
    </w:p>
  </w:footnote>
  <w:footnote w:type="continuationSeparator" w:id="0">
    <w:p w14:paraId="4E85C5A0" w14:textId="77777777" w:rsidR="00E47CAD" w:rsidRDefault="00E47CAD" w:rsidP="0055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C751" w14:textId="748E0A46" w:rsidR="00550A08" w:rsidRDefault="00550A08" w:rsidP="00550A08">
    <w:pPr>
      <w:pStyle w:val="a6"/>
      <w:jc w:val="right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ПРОЕКТ</w:t>
    </w:r>
  </w:p>
  <w:p w14:paraId="42F5E01F" w14:textId="77777777" w:rsidR="00550A08" w:rsidRPr="00550A08" w:rsidRDefault="00550A08" w:rsidP="00550A08">
    <w:pPr>
      <w:pStyle w:val="a6"/>
      <w:jc w:val="right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DE2F5A"/>
    <w:multiLevelType w:val="hybridMultilevel"/>
    <w:tmpl w:val="D71A8734"/>
    <w:lvl w:ilvl="0" w:tplc="F59016F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43E60263"/>
    <w:multiLevelType w:val="hybridMultilevel"/>
    <w:tmpl w:val="C7801938"/>
    <w:lvl w:ilvl="0" w:tplc="3D08E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45F4CBD"/>
    <w:multiLevelType w:val="hybridMultilevel"/>
    <w:tmpl w:val="F312C464"/>
    <w:lvl w:ilvl="0" w:tplc="68EED49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9E94B94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B9426C0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294594">
    <w:abstractNumId w:val="3"/>
  </w:num>
  <w:num w:numId="2" w16cid:durableId="1858302489">
    <w:abstractNumId w:val="2"/>
  </w:num>
  <w:num w:numId="3" w16cid:durableId="353845878">
    <w:abstractNumId w:val="6"/>
  </w:num>
  <w:num w:numId="4" w16cid:durableId="496460531">
    <w:abstractNumId w:val="7"/>
  </w:num>
  <w:num w:numId="5" w16cid:durableId="1594779935">
    <w:abstractNumId w:val="5"/>
  </w:num>
  <w:num w:numId="6" w16cid:durableId="542642488">
    <w:abstractNumId w:val="1"/>
  </w:num>
  <w:num w:numId="7" w16cid:durableId="1165046328">
    <w:abstractNumId w:val="0"/>
  </w:num>
  <w:num w:numId="8" w16cid:durableId="1492913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FA"/>
    <w:rsid w:val="000013FA"/>
    <w:rsid w:val="000023FC"/>
    <w:rsid w:val="00047AD6"/>
    <w:rsid w:val="000A0882"/>
    <w:rsid w:val="000D3EBC"/>
    <w:rsid w:val="000E34DC"/>
    <w:rsid w:val="00105381"/>
    <w:rsid w:val="002368ED"/>
    <w:rsid w:val="00253BED"/>
    <w:rsid w:val="002751C9"/>
    <w:rsid w:val="002F65F1"/>
    <w:rsid w:val="003D4F30"/>
    <w:rsid w:val="003F4D00"/>
    <w:rsid w:val="00422FC6"/>
    <w:rsid w:val="00456092"/>
    <w:rsid w:val="00486E70"/>
    <w:rsid w:val="004F0136"/>
    <w:rsid w:val="00510967"/>
    <w:rsid w:val="00550A08"/>
    <w:rsid w:val="006D7842"/>
    <w:rsid w:val="00733627"/>
    <w:rsid w:val="0074603D"/>
    <w:rsid w:val="00763394"/>
    <w:rsid w:val="007F4C66"/>
    <w:rsid w:val="008550F7"/>
    <w:rsid w:val="008B5D0E"/>
    <w:rsid w:val="009217AC"/>
    <w:rsid w:val="00976267"/>
    <w:rsid w:val="00A636FA"/>
    <w:rsid w:val="00AF3DCB"/>
    <w:rsid w:val="00B30075"/>
    <w:rsid w:val="00B327A2"/>
    <w:rsid w:val="00B4443B"/>
    <w:rsid w:val="00B64388"/>
    <w:rsid w:val="00B77B33"/>
    <w:rsid w:val="00BC0C39"/>
    <w:rsid w:val="00BD0472"/>
    <w:rsid w:val="00BD11EB"/>
    <w:rsid w:val="00BF3942"/>
    <w:rsid w:val="00CB16D9"/>
    <w:rsid w:val="00CF400F"/>
    <w:rsid w:val="00D4761E"/>
    <w:rsid w:val="00DC44AE"/>
    <w:rsid w:val="00E21E8B"/>
    <w:rsid w:val="00E47CAD"/>
    <w:rsid w:val="00EB265F"/>
    <w:rsid w:val="00EB4D9F"/>
    <w:rsid w:val="00F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4F75"/>
  <w15:chartTrackingRefBased/>
  <w15:docId w15:val="{FD1A6F9E-0954-4241-9766-0F894F68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E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368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8E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236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236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6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D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A08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50A0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A08"/>
  </w:style>
  <w:style w:type="paragraph" w:styleId="a8">
    <w:name w:val="footer"/>
    <w:basedOn w:val="a"/>
    <w:link w:val="a9"/>
    <w:uiPriority w:val="99"/>
    <w:unhideWhenUsed/>
    <w:rsid w:val="0055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2D540927CCC5423DCF74E3DB3115518C5CE3944333F84863E2402E4C5364F3B4A9F496C78C076Q3i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089097CD8BDD680126F5A4347D4C1E0F95B5CF9E5F53599D2C4D7DA5YEy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7F015105DE8713024760FBE09EC27F04D432020AC4B20ACAB97B78BBD075CCF68B3A0148B28517EBy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71CB-6D08-4628-87DF-AD6CA5C2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Алешкин</dc:creator>
  <cp:keywords/>
  <dc:description/>
  <cp:lastModifiedBy>УИК</cp:lastModifiedBy>
  <cp:revision>3</cp:revision>
  <cp:lastPrinted>2023-01-12T06:34:00Z</cp:lastPrinted>
  <dcterms:created xsi:type="dcterms:W3CDTF">2023-05-18T09:25:00Z</dcterms:created>
  <dcterms:modified xsi:type="dcterms:W3CDTF">2023-05-18T10:39:00Z</dcterms:modified>
</cp:coreProperties>
</file>